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5CF" w:rsidRPr="00FC08BE" w:rsidRDefault="001675CF" w:rsidP="001675CF">
      <w:pPr>
        <w:jc w:val="right"/>
        <w:rPr>
          <w:sz w:val="28"/>
          <w:szCs w:val="28"/>
        </w:rPr>
      </w:pPr>
      <w:r w:rsidRPr="00FC08BE">
        <w:rPr>
          <w:sz w:val="28"/>
          <w:szCs w:val="28"/>
        </w:rPr>
        <w:t>Додаток 1</w:t>
      </w:r>
    </w:p>
    <w:p w:rsidR="001675CF" w:rsidRPr="00FC08BE" w:rsidRDefault="001675CF" w:rsidP="001675CF">
      <w:pPr>
        <w:jc w:val="right"/>
        <w:rPr>
          <w:sz w:val="28"/>
          <w:szCs w:val="28"/>
        </w:rPr>
      </w:pPr>
      <w:r w:rsidRPr="00FC08BE">
        <w:rPr>
          <w:sz w:val="28"/>
          <w:szCs w:val="28"/>
        </w:rPr>
        <w:t>до Програми</w:t>
      </w:r>
    </w:p>
    <w:p w:rsidR="001675CF" w:rsidRPr="00D76B32" w:rsidRDefault="001675CF" w:rsidP="001675CF">
      <w:pPr>
        <w:jc w:val="center"/>
        <w:rPr>
          <w:b/>
          <w:sz w:val="28"/>
          <w:szCs w:val="28"/>
        </w:rPr>
      </w:pPr>
      <w:r w:rsidRPr="00D76B32">
        <w:rPr>
          <w:b/>
          <w:sz w:val="28"/>
          <w:szCs w:val="28"/>
        </w:rPr>
        <w:t>ПАСПОРТ</w:t>
      </w:r>
    </w:p>
    <w:p w:rsidR="00D76B32" w:rsidRDefault="001675CF" w:rsidP="001675CF">
      <w:pPr>
        <w:jc w:val="center"/>
        <w:rPr>
          <w:b/>
          <w:bCs/>
          <w:iCs/>
          <w:sz w:val="28"/>
          <w:szCs w:val="28"/>
        </w:rPr>
      </w:pPr>
      <w:r w:rsidRPr="00D76B32">
        <w:rPr>
          <w:b/>
          <w:sz w:val="28"/>
          <w:szCs w:val="28"/>
        </w:rPr>
        <w:t xml:space="preserve">Регіональної </w:t>
      </w:r>
      <w:r w:rsidRPr="00D76B32">
        <w:rPr>
          <w:b/>
          <w:bCs/>
          <w:iCs/>
          <w:sz w:val="28"/>
          <w:szCs w:val="28"/>
        </w:rPr>
        <w:t xml:space="preserve">програми сімейної, ґендерної політики, запобігання </w:t>
      </w:r>
    </w:p>
    <w:p w:rsidR="00D76B32" w:rsidRDefault="001675CF" w:rsidP="001675CF">
      <w:pPr>
        <w:jc w:val="center"/>
        <w:rPr>
          <w:b/>
          <w:bCs/>
          <w:iCs/>
          <w:sz w:val="28"/>
          <w:szCs w:val="28"/>
        </w:rPr>
      </w:pPr>
      <w:r w:rsidRPr="00D76B32">
        <w:rPr>
          <w:b/>
          <w:bCs/>
          <w:iCs/>
          <w:sz w:val="28"/>
          <w:szCs w:val="28"/>
        </w:rPr>
        <w:t xml:space="preserve">та протидії домашньому насильству, протидії торгівлі людьми </w:t>
      </w:r>
    </w:p>
    <w:p w:rsidR="001675CF" w:rsidRPr="00D76B32" w:rsidRDefault="001675CF" w:rsidP="001675CF">
      <w:pPr>
        <w:jc w:val="center"/>
        <w:rPr>
          <w:b/>
          <w:bCs/>
          <w:iCs/>
          <w:sz w:val="28"/>
          <w:szCs w:val="28"/>
        </w:rPr>
      </w:pPr>
      <w:r w:rsidRPr="00D76B32">
        <w:rPr>
          <w:b/>
          <w:bCs/>
          <w:iCs/>
          <w:sz w:val="28"/>
          <w:szCs w:val="28"/>
        </w:rPr>
        <w:t>на 2021</w:t>
      </w:r>
      <w:r w:rsidR="00D76B32">
        <w:rPr>
          <w:b/>
          <w:bCs/>
          <w:iCs/>
          <w:sz w:val="28"/>
          <w:szCs w:val="28"/>
        </w:rPr>
        <w:t xml:space="preserve"> – </w:t>
      </w:r>
      <w:r w:rsidRPr="00D76B32">
        <w:rPr>
          <w:b/>
          <w:bCs/>
          <w:iCs/>
          <w:sz w:val="28"/>
          <w:szCs w:val="28"/>
        </w:rPr>
        <w:t xml:space="preserve">2025 роки </w:t>
      </w:r>
    </w:p>
    <w:p w:rsidR="001675CF" w:rsidRPr="00FC08BE" w:rsidRDefault="001675CF" w:rsidP="001675CF">
      <w:pPr>
        <w:jc w:val="center"/>
        <w:rPr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3780"/>
        <w:gridCol w:w="5201"/>
      </w:tblGrid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 xml:space="preserve">Ініціатор розроблення Програми 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Департамент соціального захисту населення облдержадміністрації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2.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Департамент соціального захисту населення облдержадміністрації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3.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Департамент соціального захисту населення облдержадміністрації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Департамент</w:t>
            </w:r>
            <w:r>
              <w:rPr>
                <w:sz w:val="28"/>
                <w:szCs w:val="28"/>
              </w:rPr>
              <w:t>и облдержадміністрації: охорони здоров’я, освіти і науки, культури,</w:t>
            </w:r>
            <w:r w:rsidRPr="00CC1E1B">
              <w:rPr>
                <w:sz w:val="28"/>
                <w:szCs w:val="28"/>
              </w:rPr>
              <w:t xml:space="preserve"> інформаційної діяльності та комунікацій з громадськістю</w:t>
            </w:r>
            <w:r>
              <w:rPr>
                <w:sz w:val="28"/>
                <w:szCs w:val="28"/>
              </w:rPr>
              <w:t>;</w:t>
            </w:r>
            <w:r w:rsidRPr="00CC1E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управління молоді та спорту облдержадміністрації, </w:t>
            </w:r>
            <w:r w:rsidRPr="00FC08BE">
              <w:rPr>
                <w:sz w:val="28"/>
                <w:szCs w:val="28"/>
              </w:rPr>
              <w:t>Закарпатський обласний центр соціальних служб для сім’ї, дітей та молоді</w:t>
            </w:r>
            <w:r>
              <w:rPr>
                <w:sz w:val="28"/>
                <w:szCs w:val="28"/>
              </w:rPr>
              <w:t xml:space="preserve">, </w:t>
            </w:r>
            <w:r w:rsidRPr="00FC08BE">
              <w:rPr>
                <w:sz w:val="28"/>
                <w:szCs w:val="28"/>
              </w:rPr>
              <w:t xml:space="preserve">районні державні адміністрації, виконавчі комітети сільських, селищних </w:t>
            </w:r>
            <w:r>
              <w:rPr>
                <w:sz w:val="28"/>
                <w:szCs w:val="28"/>
              </w:rPr>
              <w:t xml:space="preserve">та міських </w:t>
            </w:r>
            <w:r w:rsidRPr="00FC08BE">
              <w:rPr>
                <w:sz w:val="28"/>
                <w:szCs w:val="28"/>
              </w:rPr>
              <w:t xml:space="preserve">рад, об`єднаних територіальних громад, </w:t>
            </w:r>
            <w:r>
              <w:rPr>
                <w:sz w:val="28"/>
                <w:szCs w:val="28"/>
              </w:rPr>
              <w:t>О</w:t>
            </w:r>
            <w:r w:rsidRPr="00FC08BE">
              <w:rPr>
                <w:sz w:val="28"/>
                <w:szCs w:val="28"/>
              </w:rPr>
              <w:t>бласна координаційна рада з питань сім’ї, ґендерної рівності, демографічного розвитку, запобігання та протидії домашньому насильству та протидії торгівлі людьми</w:t>
            </w:r>
            <w:r>
              <w:rPr>
                <w:sz w:val="28"/>
                <w:szCs w:val="28"/>
              </w:rPr>
              <w:t xml:space="preserve">, </w:t>
            </w:r>
            <w:r w:rsidRPr="00FC08BE">
              <w:rPr>
                <w:sz w:val="28"/>
                <w:szCs w:val="28"/>
              </w:rPr>
              <w:t xml:space="preserve">громадські </w:t>
            </w:r>
            <w:r>
              <w:rPr>
                <w:sz w:val="28"/>
                <w:szCs w:val="28"/>
              </w:rPr>
              <w:t xml:space="preserve">об’єднання </w:t>
            </w:r>
            <w:r w:rsidRPr="00FC08BE">
              <w:rPr>
                <w:sz w:val="28"/>
                <w:szCs w:val="28"/>
              </w:rPr>
              <w:t>Закарпатської області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C08BE"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Термін реалізації</w:t>
            </w:r>
            <w:r>
              <w:rPr>
                <w:sz w:val="28"/>
                <w:szCs w:val="28"/>
              </w:rPr>
              <w:t xml:space="preserve"> Програми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D76B32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2021</w:t>
            </w:r>
            <w:r w:rsidR="00D76B32">
              <w:rPr>
                <w:sz w:val="28"/>
                <w:szCs w:val="28"/>
              </w:rPr>
              <w:t xml:space="preserve"> – </w:t>
            </w:r>
            <w:r w:rsidRPr="00FC08BE">
              <w:rPr>
                <w:sz w:val="28"/>
                <w:szCs w:val="28"/>
              </w:rPr>
              <w:t>2025 роки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FC08BE"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Перелік місцевих бюджетів, які приймають участь у виконанні Програми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Обласний</w:t>
            </w:r>
            <w:r>
              <w:rPr>
                <w:sz w:val="28"/>
                <w:szCs w:val="28"/>
              </w:rPr>
              <w:t xml:space="preserve"> та інші м</w:t>
            </w:r>
            <w:r w:rsidRPr="00FC08BE">
              <w:rPr>
                <w:sz w:val="28"/>
                <w:szCs w:val="28"/>
              </w:rPr>
              <w:t>ісцеві</w:t>
            </w:r>
            <w:r>
              <w:rPr>
                <w:sz w:val="28"/>
                <w:szCs w:val="28"/>
              </w:rPr>
              <w:t xml:space="preserve"> бюджети Закарпатської області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FC08BE"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  <w:r>
              <w:rPr>
                <w:sz w:val="28"/>
                <w:szCs w:val="28"/>
              </w:rPr>
              <w:t xml:space="preserve"> -</w:t>
            </w:r>
            <w:r w:rsidRPr="00FC08BE">
              <w:rPr>
                <w:sz w:val="28"/>
                <w:szCs w:val="28"/>
              </w:rPr>
              <w:t xml:space="preserve"> всього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D76B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104 200</w:t>
            </w:r>
            <w:r w:rsidRPr="00FC08B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 тис.</w:t>
            </w:r>
            <w:r w:rsidR="00D76B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у тому числі: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FC08BE">
              <w:rPr>
                <w:sz w:val="28"/>
                <w:szCs w:val="28"/>
              </w:rPr>
              <w:t>.1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кошти державного бюджету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-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FC08BE">
              <w:rPr>
                <w:sz w:val="28"/>
                <w:szCs w:val="28"/>
              </w:rPr>
              <w:t>.2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FC08BE">
              <w:rPr>
                <w:sz w:val="28"/>
                <w:szCs w:val="28"/>
              </w:rPr>
              <w:t>ошти обласного бюджету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D76B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76 600</w:t>
            </w:r>
            <w:r w:rsidRPr="00FC08B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 тис.</w:t>
            </w:r>
            <w:r w:rsidR="00D76B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FC08BE">
              <w:rPr>
                <w:sz w:val="28"/>
                <w:szCs w:val="28"/>
              </w:rPr>
              <w:t>.3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421CD5" w:rsidRDefault="001675CF" w:rsidP="0097567B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к</w:t>
            </w:r>
            <w:r w:rsidRPr="00FC08BE">
              <w:rPr>
                <w:sz w:val="28"/>
                <w:szCs w:val="28"/>
              </w:rPr>
              <w:t xml:space="preserve">ошти </w:t>
            </w:r>
            <w:r w:rsidRPr="005A549B">
              <w:rPr>
                <w:sz w:val="28"/>
                <w:szCs w:val="28"/>
              </w:rPr>
              <w:t>районн</w:t>
            </w:r>
            <w:r>
              <w:rPr>
                <w:sz w:val="28"/>
                <w:szCs w:val="28"/>
              </w:rPr>
              <w:t>их</w:t>
            </w:r>
            <w:r w:rsidRPr="005A549B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ів</w:t>
            </w:r>
            <w:r w:rsidRPr="005A549B">
              <w:rPr>
                <w:sz w:val="28"/>
                <w:szCs w:val="28"/>
              </w:rPr>
              <w:t xml:space="preserve">, </w:t>
            </w:r>
            <w:r w:rsidRPr="005A549B">
              <w:rPr>
                <w:sz w:val="28"/>
                <w:szCs w:val="28"/>
                <w:shd w:val="clear" w:color="auto" w:fill="FFFFFF"/>
              </w:rPr>
              <w:t>бюджет</w:t>
            </w:r>
            <w:r>
              <w:rPr>
                <w:sz w:val="28"/>
                <w:szCs w:val="28"/>
                <w:shd w:val="clear" w:color="auto" w:fill="FFFFFF"/>
              </w:rPr>
              <w:t>ів</w:t>
            </w:r>
            <w:r w:rsidRPr="005A549B">
              <w:rPr>
                <w:sz w:val="28"/>
                <w:szCs w:val="28"/>
                <w:shd w:val="clear" w:color="auto" w:fill="FFFFFF"/>
              </w:rPr>
              <w:t xml:space="preserve"> територіальних громад сіл, селищ та міст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D76B32">
            <w:pPr>
              <w:jc w:val="center"/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7600</w:t>
            </w:r>
            <w:r w:rsidRPr="00FC08BE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тис.</w:t>
            </w:r>
            <w:r w:rsidR="00D76B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</w:t>
            </w:r>
          </w:p>
        </w:tc>
      </w:tr>
      <w:tr w:rsidR="001675CF" w:rsidRPr="00FC08BE" w:rsidTr="009756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FC08B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 xml:space="preserve">кошти </w:t>
            </w:r>
            <w:r>
              <w:rPr>
                <w:sz w:val="28"/>
                <w:szCs w:val="28"/>
              </w:rPr>
              <w:t xml:space="preserve">з </w:t>
            </w:r>
            <w:r w:rsidRPr="00FC08BE">
              <w:rPr>
                <w:sz w:val="28"/>
                <w:szCs w:val="28"/>
              </w:rPr>
              <w:t xml:space="preserve">інших джерел, </w:t>
            </w:r>
            <w:r>
              <w:rPr>
                <w:sz w:val="28"/>
                <w:szCs w:val="28"/>
              </w:rPr>
              <w:t>не заборонених законодавством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F" w:rsidRPr="00FC08BE" w:rsidRDefault="001675CF" w:rsidP="0097567B">
            <w:pPr>
              <w:jc w:val="center"/>
              <w:rPr>
                <w:sz w:val="28"/>
                <w:szCs w:val="28"/>
              </w:rPr>
            </w:pPr>
            <w:r w:rsidRPr="00FC08BE">
              <w:rPr>
                <w:sz w:val="28"/>
                <w:szCs w:val="28"/>
              </w:rPr>
              <w:t>-</w:t>
            </w:r>
          </w:p>
        </w:tc>
      </w:tr>
    </w:tbl>
    <w:p w:rsidR="00185E91" w:rsidRDefault="00185E91">
      <w:bookmarkStart w:id="0" w:name="_GoBack"/>
      <w:bookmarkEnd w:id="0"/>
    </w:p>
    <w:sectPr w:rsidR="00185E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CF"/>
    <w:rsid w:val="001675CF"/>
    <w:rsid w:val="00185E91"/>
    <w:rsid w:val="002C7F61"/>
    <w:rsid w:val="00625D01"/>
    <w:rsid w:val="00D43712"/>
    <w:rsid w:val="00D76B32"/>
    <w:rsid w:val="00E07005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19FAA"/>
  <w15:chartTrackingRefBased/>
  <w15:docId w15:val="{FD3193E2-E761-4201-BE1B-67B89DC8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5C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BorshoshL</cp:lastModifiedBy>
  <cp:revision>3</cp:revision>
  <dcterms:created xsi:type="dcterms:W3CDTF">2020-12-10T08:07:00Z</dcterms:created>
  <dcterms:modified xsi:type="dcterms:W3CDTF">2020-12-10T14:40:00Z</dcterms:modified>
</cp:coreProperties>
</file>